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2F86" w14:textId="77777777" w:rsidR="00DD6F16" w:rsidRDefault="00000000">
      <w:pPr>
        <w:pStyle w:val="Nadpis1"/>
        <w:numPr>
          <w:ilvl w:val="0"/>
          <w:numId w:val="0"/>
        </w:numPr>
        <w:jc w:val="center"/>
      </w:pPr>
      <w:r>
        <w:rPr>
          <w:rFonts w:ascii="Calibri" w:hAnsi="Calibri"/>
          <w:color w:val="000000"/>
        </w:rPr>
        <w:t>Členská schůze SEM 07.10.2023</w:t>
      </w:r>
    </w:p>
    <w:p w14:paraId="48A90A0F" w14:textId="77777777" w:rsidR="00DD6F16" w:rsidRDefault="00000000">
      <w:pPr>
        <w:pStyle w:val="Nadpis2"/>
        <w:numPr>
          <w:ilvl w:val="0"/>
          <w:numId w:val="2"/>
        </w:numPr>
        <w:ind w:left="0" w:firstLine="0"/>
        <w:jc w:val="center"/>
      </w:pPr>
      <w:r>
        <w:rPr>
          <w:rFonts w:ascii="Calibri" w:hAnsi="Calibri"/>
          <w:sz w:val="22"/>
        </w:rPr>
        <w:t>12:30 hodin, modlitebna ČCE v Čáslavi (Jana Karafiáta 159), Čáslav</w:t>
      </w:r>
    </w:p>
    <w:p w14:paraId="17F3CE3F" w14:textId="77777777" w:rsidR="00DD6F16" w:rsidRDefault="00DD6F16">
      <w:pPr>
        <w:pStyle w:val="Default"/>
      </w:pPr>
    </w:p>
    <w:p w14:paraId="7F3C16D5" w14:textId="77777777" w:rsidR="00DD6F16" w:rsidRDefault="00DD6F16">
      <w:pPr>
        <w:pStyle w:val="Default"/>
        <w:rPr>
          <w:sz w:val="22"/>
        </w:rPr>
      </w:pPr>
    </w:p>
    <w:p w14:paraId="3F44E250" w14:textId="77777777" w:rsidR="00DD6F16" w:rsidRDefault="00000000">
      <w:pPr>
        <w:pStyle w:val="Default"/>
      </w:pPr>
      <w:r>
        <w:rPr>
          <w:sz w:val="22"/>
        </w:rPr>
        <w:t xml:space="preserve">Program: </w:t>
      </w:r>
    </w:p>
    <w:p w14:paraId="50AAF77F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Zahájení a vedení členské schůze</w:t>
      </w:r>
    </w:p>
    <w:p w14:paraId="49E59435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Schválení programu schůze</w:t>
      </w:r>
    </w:p>
    <w:p w14:paraId="0773A3A1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Volba zapisovatele, verifikátora zápisu a skrutátorů</w:t>
      </w:r>
    </w:p>
    <w:p w14:paraId="7A58F9F4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Kontrola zápisu z členské schůze 2022</w:t>
      </w:r>
    </w:p>
    <w:p w14:paraId="4279F4C2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Přednesení zpráv: Zpráva předsedy SEM v ČR, Výroční zpráva za rok 2022, Hospodářská zpráva, Zpráva revizní komise, Návrh rozpočtu na rok 2024, Zprávy zástupců pobočných spolků</w:t>
      </w:r>
    </w:p>
    <w:p w14:paraId="5BAF9EB3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Rozprava ke zprávám a jejich schválení</w:t>
      </w:r>
    </w:p>
    <w:p w14:paraId="7B682C44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Volba předsedy, místopředsedy a výboru SEM v ČR</w:t>
      </w:r>
    </w:p>
    <w:p w14:paraId="6677147A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Diskuze a další návrhy</w:t>
      </w:r>
    </w:p>
    <w:p w14:paraId="01597C31" w14:textId="77777777" w:rsidR="00DD6F16" w:rsidRDefault="00000000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Ukončení členské schůze</w:t>
      </w:r>
    </w:p>
    <w:p w14:paraId="60FE1E8B" w14:textId="77777777" w:rsidR="00DD6F16" w:rsidRDefault="00DD6F16"/>
    <w:p w14:paraId="0FE6A3ED" w14:textId="77777777" w:rsidR="00DD6F16" w:rsidRDefault="00000000">
      <w:pPr>
        <w:pStyle w:val="Default"/>
        <w:numPr>
          <w:ilvl w:val="0"/>
          <w:numId w:val="4"/>
        </w:numPr>
        <w:spacing w:after="120"/>
        <w:ind w:left="284" w:hanging="284"/>
      </w:pPr>
      <w:r>
        <w:rPr>
          <w:b/>
          <w:bCs/>
          <w:sz w:val="22"/>
        </w:rPr>
        <w:t>Zahájení a vedení členské schůze</w:t>
      </w:r>
    </w:p>
    <w:p w14:paraId="1E2B697B" w14:textId="77777777" w:rsidR="00DD6F16" w:rsidRDefault="00000000">
      <w:pPr>
        <w:pStyle w:val="Default"/>
        <w:spacing w:after="120"/>
        <w:rPr>
          <w:sz w:val="22"/>
        </w:rPr>
      </w:pPr>
      <w:r>
        <w:rPr>
          <w:sz w:val="22"/>
        </w:rPr>
        <w:t>Členská schůze byla zahájena pobožností v 12:30 předsedou Jakubem Hromádkou. Bylo konstatováno, že je přítomno 19 aktivních členů (viz příloha – prezenční listina). Kvůli přítomnosti méně než poloviny členů není schůze usnášeníschopná, v souladu se stanovami bude usnášeníschopná 07.10.2023 v 13:00. Přítomní členové vyčkali dalšího pokračování do této doby.</w:t>
      </w:r>
    </w:p>
    <w:p w14:paraId="027A57DF" w14:textId="77777777" w:rsidR="00DD6F16" w:rsidRDefault="00DD6F16">
      <w:pPr>
        <w:pStyle w:val="Default"/>
        <w:spacing w:after="120"/>
        <w:rPr>
          <w:sz w:val="22"/>
        </w:rPr>
      </w:pPr>
    </w:p>
    <w:p w14:paraId="2A89C4BA" w14:textId="77777777" w:rsidR="00DD6F16" w:rsidRDefault="00000000">
      <w:pPr>
        <w:pStyle w:val="Default"/>
        <w:numPr>
          <w:ilvl w:val="0"/>
          <w:numId w:val="4"/>
        </w:numPr>
        <w:spacing w:after="120"/>
        <w:ind w:left="284" w:hanging="284"/>
        <w:rPr>
          <w:b/>
          <w:bCs/>
          <w:sz w:val="22"/>
        </w:rPr>
      </w:pPr>
      <w:r>
        <w:rPr>
          <w:b/>
          <w:bCs/>
          <w:sz w:val="22"/>
        </w:rPr>
        <w:t>Schválení programu schůze</w:t>
      </w:r>
    </w:p>
    <w:p w14:paraId="024CEEB1" w14:textId="77777777" w:rsidR="00DD6F16" w:rsidRDefault="00000000">
      <w:pPr>
        <w:pStyle w:val="Default"/>
        <w:numPr>
          <w:ilvl w:val="0"/>
          <w:numId w:val="5"/>
        </w:numPr>
        <w:spacing w:after="37"/>
        <w:rPr>
          <w:sz w:val="22"/>
        </w:rPr>
      </w:pPr>
      <w:r>
        <w:rPr>
          <w:sz w:val="22"/>
        </w:rPr>
        <w:t>Volba je aklamací, protože žádný člen nepodal návrh na tajnou volbu, kvorum 10</w:t>
      </w:r>
    </w:p>
    <w:p w14:paraId="5C6D9B9F" w14:textId="77777777" w:rsidR="00DD6F16" w:rsidRDefault="00000000">
      <w:pPr>
        <w:pStyle w:val="Default"/>
        <w:numPr>
          <w:ilvl w:val="0"/>
          <w:numId w:val="5"/>
        </w:numPr>
        <w:spacing w:after="37"/>
      </w:pPr>
      <w:r>
        <w:rPr>
          <w:sz w:val="22"/>
        </w:rPr>
        <w:t>Volba: 19-0-0 (pro-proti-zdržel se)</w:t>
      </w:r>
    </w:p>
    <w:p w14:paraId="73F7F9C1" w14:textId="77777777" w:rsidR="00DD6F16" w:rsidRDefault="00000000">
      <w:pPr>
        <w:pStyle w:val="Default"/>
        <w:numPr>
          <w:ilvl w:val="0"/>
          <w:numId w:val="5"/>
        </w:numPr>
        <w:spacing w:after="120"/>
        <w:ind w:left="714" w:hanging="357"/>
      </w:pPr>
      <w:r>
        <w:rPr>
          <w:rFonts w:cs="Courier New"/>
          <w:sz w:val="22"/>
        </w:rPr>
        <w:t>Program členské schůze byl jednomyslně schválen</w:t>
      </w:r>
    </w:p>
    <w:p w14:paraId="0B354D8A" w14:textId="77777777" w:rsidR="00DD6F16" w:rsidRDefault="00000000">
      <w:pPr>
        <w:pStyle w:val="Odstavecseseznamem"/>
        <w:numPr>
          <w:ilvl w:val="0"/>
          <w:numId w:val="4"/>
        </w:numPr>
        <w:spacing w:after="120"/>
        <w:ind w:left="284" w:hanging="284"/>
        <w:rPr>
          <w:rFonts w:ascii="Calibri" w:eastAsia="SimSun" w:hAnsi="Calibri" w:cs="Lucida Sans"/>
          <w:b/>
          <w:bCs/>
          <w:color w:val="000000"/>
          <w:szCs w:val="24"/>
          <w:lang w:eastAsia="zh-CN" w:bidi="hi-IN"/>
        </w:rPr>
      </w:pPr>
      <w:r>
        <w:rPr>
          <w:rFonts w:eastAsia="SimSun" w:cs="Lucida Sans"/>
          <w:b/>
          <w:bCs/>
          <w:color w:val="000000"/>
          <w:szCs w:val="24"/>
          <w:lang w:eastAsia="zh-CN" w:bidi="hi-IN"/>
        </w:rPr>
        <w:t>Volba zapisovatele, verifikátora zápisu a skrutátorů</w:t>
      </w:r>
    </w:p>
    <w:p w14:paraId="16EC5451" w14:textId="77777777" w:rsidR="00DD6F16" w:rsidRDefault="00000000">
      <w:pPr>
        <w:pStyle w:val="Default"/>
        <w:numPr>
          <w:ilvl w:val="0"/>
          <w:numId w:val="6"/>
        </w:numPr>
        <w:spacing w:after="37"/>
      </w:pPr>
      <w:r>
        <w:rPr>
          <w:sz w:val="22"/>
        </w:rPr>
        <w:t>Volba zapisovatele: navržen Jan Dostál</w:t>
      </w:r>
    </w:p>
    <w:p w14:paraId="036B6F36" w14:textId="77777777" w:rsidR="00DD6F16" w:rsidRDefault="00000000">
      <w:pPr>
        <w:pStyle w:val="Default"/>
        <w:numPr>
          <w:ilvl w:val="1"/>
          <w:numId w:val="5"/>
        </w:numPr>
        <w:spacing w:after="37"/>
      </w:pPr>
      <w:r>
        <w:rPr>
          <w:sz w:val="22"/>
        </w:rPr>
        <w:t>Kandidátka uzavřena, volba je aklamací, protože žádný člen nepodal návrh na tajnou volbu, kvorum 10</w:t>
      </w:r>
    </w:p>
    <w:p w14:paraId="4B961E8B" w14:textId="77777777" w:rsidR="00DD6F16" w:rsidRDefault="00000000">
      <w:pPr>
        <w:pStyle w:val="Default"/>
        <w:numPr>
          <w:ilvl w:val="1"/>
          <w:numId w:val="5"/>
        </w:numPr>
        <w:spacing w:after="37"/>
      </w:pPr>
      <w:r>
        <w:rPr>
          <w:sz w:val="22"/>
        </w:rPr>
        <w:t>Volba: 18-0-1 (pro-proti-zdržel se)</w:t>
      </w:r>
    </w:p>
    <w:p w14:paraId="591E8F9D" w14:textId="77777777" w:rsidR="00DD6F16" w:rsidRDefault="00000000">
      <w:pPr>
        <w:pStyle w:val="Default"/>
        <w:numPr>
          <w:ilvl w:val="1"/>
          <w:numId w:val="5"/>
        </w:numPr>
        <w:spacing w:after="37"/>
        <w:rPr>
          <w:rFonts w:cs="Courier New"/>
          <w:sz w:val="22"/>
        </w:rPr>
      </w:pPr>
      <w:r>
        <w:rPr>
          <w:rFonts w:cs="Courier New"/>
          <w:sz w:val="22"/>
        </w:rPr>
        <w:t>Zapisovatelem členské schůze byl zvolen Jan Dostál</w:t>
      </w:r>
    </w:p>
    <w:p w14:paraId="04786111" w14:textId="77777777" w:rsidR="00DD6F16" w:rsidRDefault="00000000">
      <w:pPr>
        <w:pStyle w:val="Default"/>
        <w:numPr>
          <w:ilvl w:val="0"/>
          <w:numId w:val="5"/>
        </w:numPr>
        <w:spacing w:after="37"/>
        <w:rPr>
          <w:rFonts w:cs="Courier New"/>
          <w:sz w:val="22"/>
        </w:rPr>
      </w:pPr>
      <w:r>
        <w:rPr>
          <w:sz w:val="22"/>
        </w:rPr>
        <w:t>Volba ověřovatele: navržen Jakub Hromádka</w:t>
      </w:r>
    </w:p>
    <w:p w14:paraId="1930734A" w14:textId="77777777" w:rsidR="00DD6F16" w:rsidRDefault="00000000">
      <w:pPr>
        <w:pStyle w:val="Default"/>
        <w:numPr>
          <w:ilvl w:val="1"/>
          <w:numId w:val="5"/>
        </w:numPr>
        <w:spacing w:after="37"/>
        <w:rPr>
          <w:rFonts w:cs="Courier New"/>
          <w:sz w:val="22"/>
        </w:rPr>
      </w:pPr>
      <w:r>
        <w:rPr>
          <w:sz w:val="22"/>
        </w:rPr>
        <w:t>Kandidátka uzavřena, volba je aklamací, protože žádný člen nepodal návrh na tajnou volbu, kvorum 10</w:t>
      </w:r>
    </w:p>
    <w:p w14:paraId="72C39481" w14:textId="77777777" w:rsidR="00DD6F16" w:rsidRDefault="00000000">
      <w:pPr>
        <w:pStyle w:val="Default"/>
        <w:numPr>
          <w:ilvl w:val="1"/>
          <w:numId w:val="5"/>
        </w:numPr>
        <w:spacing w:after="37"/>
        <w:rPr>
          <w:rFonts w:cs="Courier New"/>
          <w:sz w:val="22"/>
        </w:rPr>
      </w:pPr>
      <w:r>
        <w:rPr>
          <w:sz w:val="22"/>
        </w:rPr>
        <w:t>Volba: 18-0-1 (pro-proti-zdržel se)</w:t>
      </w:r>
    </w:p>
    <w:p w14:paraId="542502A9" w14:textId="77777777" w:rsidR="00DD6F16" w:rsidRDefault="00000000">
      <w:pPr>
        <w:pStyle w:val="Default"/>
        <w:numPr>
          <w:ilvl w:val="1"/>
          <w:numId w:val="5"/>
        </w:numPr>
        <w:spacing w:after="37"/>
        <w:rPr>
          <w:rFonts w:cs="Courier New"/>
          <w:sz w:val="22"/>
        </w:rPr>
      </w:pPr>
      <w:r>
        <w:rPr>
          <w:rFonts w:cs="Courier New"/>
          <w:sz w:val="22"/>
        </w:rPr>
        <w:t>Ověřovatelem zápisu členské schůze byl zvolen Jakub Hromádka</w:t>
      </w:r>
    </w:p>
    <w:p w14:paraId="2AE3F985" w14:textId="77777777" w:rsidR="00DD6F16" w:rsidRDefault="00000000">
      <w:pPr>
        <w:pStyle w:val="Default"/>
        <w:numPr>
          <w:ilvl w:val="0"/>
          <w:numId w:val="5"/>
        </w:numPr>
        <w:spacing w:after="37"/>
        <w:rPr>
          <w:rFonts w:cs="Courier New"/>
          <w:sz w:val="22"/>
        </w:rPr>
      </w:pPr>
      <w:r>
        <w:rPr>
          <w:sz w:val="22"/>
        </w:rPr>
        <w:t>Volba skrutátorů: navržen Jakub Němec, Matěj Halaš</w:t>
      </w:r>
    </w:p>
    <w:p w14:paraId="06E81AEB" w14:textId="77777777" w:rsidR="00DD6F16" w:rsidRDefault="00000000">
      <w:pPr>
        <w:pStyle w:val="Default"/>
        <w:numPr>
          <w:ilvl w:val="1"/>
          <w:numId w:val="5"/>
        </w:numPr>
        <w:spacing w:after="37"/>
        <w:rPr>
          <w:rFonts w:cs="Courier New"/>
          <w:sz w:val="22"/>
        </w:rPr>
      </w:pPr>
      <w:r>
        <w:rPr>
          <w:sz w:val="22"/>
        </w:rPr>
        <w:t>Kandidátka uzavřena, volba je aklamací, protože žádný člen nepodal návrh na tajnou volbu, kvorum 10</w:t>
      </w:r>
    </w:p>
    <w:p w14:paraId="115D544F" w14:textId="540570A2" w:rsidR="00DD6F16" w:rsidRDefault="00000000">
      <w:pPr>
        <w:pStyle w:val="Default"/>
        <w:numPr>
          <w:ilvl w:val="1"/>
          <w:numId w:val="5"/>
        </w:numPr>
        <w:spacing w:after="37"/>
        <w:rPr>
          <w:rFonts w:cs="Courier New"/>
          <w:sz w:val="22"/>
        </w:rPr>
      </w:pPr>
      <w:r>
        <w:rPr>
          <w:rFonts w:cs="Courier New"/>
          <w:sz w:val="22"/>
        </w:rPr>
        <w:lastRenderedPageBreak/>
        <w:t>Volba: 18-0-1 (pro-proti-zdržel se)</w:t>
      </w:r>
    </w:p>
    <w:p w14:paraId="4478113F" w14:textId="77777777" w:rsidR="00DD6F16" w:rsidRDefault="00000000">
      <w:pPr>
        <w:pStyle w:val="Default"/>
        <w:numPr>
          <w:ilvl w:val="1"/>
          <w:numId w:val="5"/>
        </w:numPr>
        <w:spacing w:after="37"/>
        <w:rPr>
          <w:rFonts w:cs="Courier New"/>
          <w:sz w:val="22"/>
        </w:rPr>
      </w:pPr>
      <w:r>
        <w:rPr>
          <w:rFonts w:cs="Courier New"/>
          <w:sz w:val="22"/>
        </w:rPr>
        <w:t>Skrutátory členské schůze byli zvoleni Jakub Němec, Matěj Halaš</w:t>
      </w:r>
    </w:p>
    <w:p w14:paraId="4D3A80B7" w14:textId="77777777" w:rsidR="00DD6F16" w:rsidRDefault="00DD6F16">
      <w:pPr>
        <w:pStyle w:val="Default"/>
      </w:pPr>
    </w:p>
    <w:p w14:paraId="5868DCB9" w14:textId="77777777" w:rsidR="00DD6F16" w:rsidRDefault="00000000">
      <w:pPr>
        <w:pStyle w:val="Odstavecseseznamem"/>
        <w:numPr>
          <w:ilvl w:val="0"/>
          <w:numId w:val="4"/>
        </w:numPr>
        <w:spacing w:after="120"/>
        <w:ind w:left="284" w:hanging="284"/>
        <w:rPr>
          <w:b/>
          <w:bCs/>
        </w:rPr>
      </w:pPr>
      <w:r>
        <w:rPr>
          <w:b/>
          <w:bCs/>
        </w:rPr>
        <w:t>Kontrola zápisu z členské schůze 2022</w:t>
      </w:r>
    </w:p>
    <w:p w14:paraId="49E882CB" w14:textId="77777777" w:rsidR="00DD6F16" w:rsidRDefault="00000000">
      <w:r>
        <w:t>Z minulé členské schůze nevyplynuly žádné úkoly, schválila se změna stanov, zvolila se nová revizní komise.</w:t>
      </w:r>
    </w:p>
    <w:p w14:paraId="77EE7A90" w14:textId="77777777" w:rsidR="00DD6F16" w:rsidRDefault="00000000">
      <w:pPr>
        <w:pStyle w:val="Odstavecseseznamem"/>
        <w:numPr>
          <w:ilvl w:val="0"/>
          <w:numId w:val="4"/>
        </w:numPr>
        <w:spacing w:after="120"/>
        <w:ind w:left="284" w:hanging="284"/>
        <w:rPr>
          <w:b/>
          <w:bCs/>
        </w:rPr>
      </w:pPr>
      <w:r>
        <w:rPr>
          <w:b/>
          <w:bCs/>
        </w:rPr>
        <w:t>Přednesení zpráv</w:t>
      </w:r>
    </w:p>
    <w:p w14:paraId="12E0D7D5" w14:textId="77777777" w:rsidR="00DD6F16" w:rsidRDefault="00000000">
      <w:pPr>
        <w:pStyle w:val="Odstavecseseznamem"/>
        <w:numPr>
          <w:ilvl w:val="0"/>
          <w:numId w:val="7"/>
        </w:numPr>
        <w:spacing w:before="120"/>
      </w:pPr>
      <w:r>
        <w:t>Zpráva předsedy SEM v ČR (viz příloha): Jakub Hromádka shrnuje události minulého roku, za poslední rok se toho moc neudálo, máme 3 aktivní pobočné spolky SEMu, vyúčtování MŠMT dotace ve výši 179 tisíc Kč, NFVTŘ 15 tisíc na Kemp, pro letošek také čerpáme dotace z MŠMT (Ústředí + Brněnský + Moravskoslezský) – 293 tisíc Kč. Aktivní komunikace s oddělením mládeže pokračuje, ale strategické plánování SEMu se moc nenaplňuje. Role SEMu v církvi je pořád nejistá. V létě 4 akce (Letní kemp mládeže, Tábor Strašnice, Letní pobyt poděbradské mládeže, Bigbítový kurz). Budoucnost – budeme opět podávat dotaci MŠMT, důslednější naplňování strategického plánu a hlavně větší propagace SEMu a jeho benefitů. Poděkování členům dosavadního výboru, Oddělení mládeže, všem členům za podporu. Připravujte výzvu na MŠMT na 2024 – výzva bude zveřejněna.</w:t>
      </w:r>
    </w:p>
    <w:p w14:paraId="56C4C10C" w14:textId="77777777" w:rsidR="00DD6F16" w:rsidRDefault="00000000">
      <w:pPr>
        <w:pStyle w:val="Odstavecseseznamem"/>
        <w:numPr>
          <w:ilvl w:val="0"/>
          <w:numId w:val="7"/>
        </w:numPr>
        <w:spacing w:before="120"/>
      </w:pPr>
      <w:r>
        <w:t>Výroční zpráva za rok 2022 (viz příloha): Má standardní formát, shrnutí akcí za minulý rok</w:t>
      </w:r>
    </w:p>
    <w:p w14:paraId="7F4DDE53" w14:textId="4EAD69D1" w:rsidR="00DD6F16" w:rsidRDefault="00000000" w:rsidP="00FF216A">
      <w:pPr>
        <w:pStyle w:val="Odstavecseseznamem"/>
        <w:numPr>
          <w:ilvl w:val="0"/>
          <w:numId w:val="7"/>
        </w:numPr>
        <w:spacing w:before="120"/>
      </w:pPr>
      <w:r>
        <w:t xml:space="preserve">Hospodářská zpráva 2022 (viz příloha): bilance + 10 tisíc Kč. Celkové náklady 490 tis. Kč. Celkové příjmy 500 tis. Kč </w:t>
      </w:r>
      <w:r w:rsidR="00FF216A">
        <w:t>–</w:t>
      </w:r>
      <w:r>
        <w:t xml:space="preserve"> většina</w:t>
      </w:r>
      <w:r w:rsidR="00FF216A">
        <w:t xml:space="preserve"> </w:t>
      </w:r>
      <w:r>
        <w:t>účastnické poplatky + dotace MŠMT.</w:t>
      </w:r>
    </w:p>
    <w:p w14:paraId="69570857" w14:textId="77777777" w:rsidR="00DD6F16" w:rsidRDefault="00000000">
      <w:pPr>
        <w:pStyle w:val="Odstavecseseznamem"/>
        <w:numPr>
          <w:ilvl w:val="0"/>
          <w:numId w:val="7"/>
        </w:numPr>
        <w:spacing w:before="120"/>
      </w:pPr>
      <w:r>
        <w:t>Zpráva revizní komise (viz příloha): Revizní komise se sešla, zkontrolovala všechny výsledkovky a doklady, její připomínky vypořádány</w:t>
      </w:r>
    </w:p>
    <w:p w14:paraId="4AE7EAEA" w14:textId="77777777" w:rsidR="00DD6F16" w:rsidRDefault="00000000">
      <w:pPr>
        <w:pStyle w:val="Odstavecseseznamem"/>
        <w:numPr>
          <w:ilvl w:val="0"/>
          <w:numId w:val="7"/>
        </w:numPr>
        <w:spacing w:before="120"/>
      </w:pPr>
      <w:r>
        <w:t xml:space="preserve">Návrh rozpočtu na rok 2024: mírně navýšený – 690 tisíc na náklady a výnosy </w:t>
      </w:r>
    </w:p>
    <w:p w14:paraId="3E2BEFC5" w14:textId="430758CA" w:rsidR="00DD6F16" w:rsidRDefault="00000000">
      <w:pPr>
        <w:pStyle w:val="Odstavecseseznamem"/>
        <w:numPr>
          <w:ilvl w:val="0"/>
          <w:numId w:val="7"/>
        </w:numPr>
        <w:spacing w:before="120"/>
        <w:ind w:left="714" w:hanging="357"/>
      </w:pPr>
      <w:r>
        <w:t>Zprávy zástupců pobočných spolků (viz příloha): Jakub Němec – Brněnský SEM má 76 členů, spolupracuje se SOMem, zaštiťuje akce jako LESEM, Školky mládeže atd. Ilona Chrastilová dělá účetnictví, aktuálně nemají farářku pro mládež. Jan Dostál – Moravskoslezský SEM má 117 členů, zaštiťuje několik akcí SOMu za rok (Ples, víkendovky, Letní seniorátní týden), zvolil se nový výbor MSEMu. SEM Přátelé Herlíkovice – Česko-německý pobyt, probíhá generální rekonstrukce Kunzárny.</w:t>
      </w:r>
    </w:p>
    <w:p w14:paraId="369A2D76" w14:textId="77777777" w:rsidR="00DD6F16" w:rsidRDefault="00000000">
      <w:pPr>
        <w:pStyle w:val="Odstavecseseznamem"/>
        <w:numPr>
          <w:ilvl w:val="0"/>
          <w:numId w:val="4"/>
        </w:numPr>
        <w:spacing w:after="120"/>
        <w:ind w:left="284" w:hanging="284"/>
      </w:pPr>
      <w:r>
        <w:rPr>
          <w:b/>
          <w:bCs/>
        </w:rPr>
        <w:t>Rozprava ke zprávám a jejich schválení</w:t>
      </w:r>
    </w:p>
    <w:p w14:paraId="53CED9FD" w14:textId="77777777" w:rsidR="00DD6F16" w:rsidRDefault="00000000">
      <w:pPr>
        <w:pStyle w:val="Odstavecseseznamem"/>
        <w:numPr>
          <w:ilvl w:val="0"/>
          <w:numId w:val="8"/>
        </w:numPr>
        <w:spacing w:before="120"/>
      </w:pPr>
      <w:r>
        <w:t>Byla zmíněna povinnost odvádění poplatků z pobočných spolků do republikového SEMu.</w:t>
      </w:r>
    </w:p>
    <w:p w14:paraId="418D9BBF" w14:textId="77777777" w:rsidR="00DD6F16" w:rsidRDefault="00000000">
      <w:pPr>
        <w:pStyle w:val="Odstavecseseznamem"/>
        <w:numPr>
          <w:ilvl w:val="0"/>
          <w:numId w:val="8"/>
        </w:numPr>
        <w:spacing w:before="120"/>
      </w:pPr>
      <w:r>
        <w:t>Martin Balcar zmiňuje možnost využití centrálního přihláškového systému ČCE a webových stránek. Padl také dotaz, zda chodí připomínky na placení členských příspěvků – upomínky chodí.</w:t>
      </w:r>
    </w:p>
    <w:p w14:paraId="709CCA3F" w14:textId="77777777" w:rsidR="00DD6F16" w:rsidRDefault="00000000">
      <w:pPr>
        <w:pStyle w:val="Odstavecseseznamem"/>
        <w:numPr>
          <w:ilvl w:val="0"/>
          <w:numId w:val="8"/>
        </w:numPr>
        <w:spacing w:before="120"/>
      </w:pPr>
      <w:r>
        <w:t>Hledáme pracovníka do kanceláře SEMu – zmíněna možnost najít někoho v koordinaci s OM.</w:t>
      </w:r>
    </w:p>
    <w:p w14:paraId="4A07C740" w14:textId="77777777" w:rsidR="00DD6F16" w:rsidRDefault="00000000">
      <w:pPr>
        <w:pStyle w:val="Odstavecseseznamem"/>
        <w:numPr>
          <w:ilvl w:val="0"/>
          <w:numId w:val="8"/>
        </w:numPr>
      </w:pPr>
      <w:r>
        <w:t>Byla otevřena diskuse k odměnění předsedy spolku za odvedenou práci – aktuálně nemáme pracovníka kanceláře, 27 tisíc máme na DPP – do konce roku, mohlo by se využít jako odměna pro ty, kteří připravují MŠMT grant – dostanou zaplaceno.</w:t>
      </w:r>
    </w:p>
    <w:p w14:paraId="2773BF8A" w14:textId="77777777" w:rsidR="00DD6F16" w:rsidRDefault="00000000">
      <w:pPr>
        <w:pStyle w:val="Odstavecseseznamem"/>
        <w:numPr>
          <w:ilvl w:val="0"/>
          <w:numId w:val="8"/>
        </w:numPr>
      </w:pPr>
      <w:r>
        <w:t>Hlasování o výroční zprávě za rok 2022: volba je aklamací, protože žádný člen nepodal návrh na tajnou volbu, kvorum 10, v</w:t>
      </w:r>
      <w:r>
        <w:rPr>
          <w:rFonts w:cs="Courier New"/>
        </w:rPr>
        <w:t>olba: 18-0-1 (pro-proti-zdržel se). Výroční zpráva za rok 2022 byla schválena.</w:t>
      </w:r>
    </w:p>
    <w:p w14:paraId="1E87CA15" w14:textId="77777777" w:rsidR="00DD6F16" w:rsidRDefault="00000000">
      <w:pPr>
        <w:pStyle w:val="Odstavecseseznamem"/>
        <w:numPr>
          <w:ilvl w:val="0"/>
          <w:numId w:val="8"/>
        </w:numPr>
      </w:pPr>
      <w:r>
        <w:lastRenderedPageBreak/>
        <w:t>Hlasování o rozpočtu na rok 2024: volba je aklamací, protože žádný člen nepodal návrh na tajnou volbu, kvorum 10, v</w:t>
      </w:r>
      <w:r>
        <w:rPr>
          <w:rFonts w:cs="Courier New"/>
        </w:rPr>
        <w:t>olba: 18-0-1 (pro-proti-zdržel se). Rozpočet na rok 2024 byl schválen.</w:t>
      </w:r>
    </w:p>
    <w:p w14:paraId="5A603CE7" w14:textId="77777777" w:rsidR="00DD6F16" w:rsidRDefault="00000000">
      <w:pPr>
        <w:pStyle w:val="Odstavecseseznamem"/>
        <w:numPr>
          <w:ilvl w:val="0"/>
          <w:numId w:val="8"/>
        </w:numPr>
        <w:spacing w:after="120"/>
        <w:ind w:left="714" w:hanging="357"/>
      </w:pPr>
      <w:r>
        <w:t>Hlasování o ostatních zprávách: volba je aklamací, protože žádný člen nepodal návrh na tajnou volbu, kvorum 10, v</w:t>
      </w:r>
      <w:r>
        <w:rPr>
          <w:rFonts w:cs="Courier New"/>
        </w:rPr>
        <w:t>olba: 18-0-1 (pro-proti-zdržel se). Ostatní zprávy (zpráva předsedy, hospodářská, revizní, zástupců pobočných spolků) byly schváleny tímto poměrem hlasů.</w:t>
      </w:r>
    </w:p>
    <w:p w14:paraId="390D4961" w14:textId="77777777" w:rsidR="00DD6F16" w:rsidRDefault="00000000">
      <w:pPr>
        <w:pStyle w:val="Odstavecseseznamem"/>
        <w:numPr>
          <w:ilvl w:val="0"/>
          <w:numId w:val="4"/>
        </w:numPr>
        <w:spacing w:after="120"/>
        <w:ind w:left="284" w:hanging="284"/>
        <w:rPr>
          <w:b/>
          <w:bCs/>
        </w:rPr>
      </w:pPr>
      <w:r>
        <w:rPr>
          <w:b/>
          <w:bCs/>
        </w:rPr>
        <w:t>Volba předsedy, místopředsedy a výboru SEM v ČR</w:t>
      </w:r>
    </w:p>
    <w:p w14:paraId="4DC4D173" w14:textId="77777777" w:rsidR="00DD6F16" w:rsidRDefault="00000000">
      <w:pPr>
        <w:pStyle w:val="Odstavecseseznamem"/>
        <w:numPr>
          <w:ilvl w:val="0"/>
          <w:numId w:val="9"/>
        </w:numPr>
      </w:pPr>
      <w:r>
        <w:t>Republikovému výboru SEM v ČR, z. s. skončilo funkční období, je třeba zvolit nový na období 2023-2025.</w:t>
      </w:r>
    </w:p>
    <w:p w14:paraId="12A3FFFF" w14:textId="77777777" w:rsidR="00DD6F16" w:rsidRDefault="00000000">
      <w:pPr>
        <w:pStyle w:val="Odstavecseseznamem"/>
        <w:numPr>
          <w:ilvl w:val="0"/>
          <w:numId w:val="9"/>
        </w:numPr>
      </w:pPr>
      <w:r>
        <w:t xml:space="preserve">Volba předsedy: Otevřena kandidátka: Jan Dostál (přijímá). Kandidátka uzavřena. V tajné volbě bylo odevzdáno 19 hlasů. Jan Dostál získal 18 hlasů. Jan Dostál, dat. nar. 23. 03. 1996, trvale bydlištěm Tylova 667/3, 779 00 Olomouc, byl tedy zvolen novým předsedou SEM v ČR. </w:t>
      </w:r>
    </w:p>
    <w:p w14:paraId="38A09D99" w14:textId="7BA0CDA2" w:rsidR="00DD6F16" w:rsidRDefault="00000000" w:rsidP="00F77259">
      <w:pPr>
        <w:pStyle w:val="Odstavecseseznamem"/>
        <w:numPr>
          <w:ilvl w:val="0"/>
          <w:numId w:val="9"/>
        </w:numPr>
      </w:pPr>
      <w:r>
        <w:t xml:space="preserve">Volba místopředsedy: Otevřena kandidátka: Jakub Hromádka (přijímá). Kandidátka uzavřena. V tajné volbě bylo odevzdáno 19 hlasů. Jakub Hromádka získal 18 hlasů. </w:t>
      </w:r>
      <w:r w:rsidR="00F77259">
        <w:t>Jakub Hromádka, dat. nar. 18. srpna 1988, trvale bydlištěm Trmická 835/4, Prosek, 190 00 Praha 9, byl tedy zvolen novým místopředsedou SEM v ČR.</w:t>
      </w:r>
    </w:p>
    <w:p w14:paraId="04CAC6C2" w14:textId="77777777" w:rsidR="00DD6F16" w:rsidRDefault="00000000">
      <w:pPr>
        <w:pStyle w:val="Odstavecseseznamem"/>
        <w:numPr>
          <w:ilvl w:val="0"/>
          <w:numId w:val="9"/>
        </w:numPr>
      </w:pPr>
      <w:r>
        <w:t>Hlasování o počtu dalších členů výboru: Byl podán návrh na počet řádných členů 3 (z čehož 1 je virilní) a počet náhradníků 2, žádný jiný návrh nepadl. Hlasování (aklamací, kvorum 10): 19-0-0 (pro-proti-zdržel se). Členská schůze odhlasovala, že výbor SEM v ČR bude mít předsedu, místopředsedu a další 3 členy a 2 náhradníky.</w:t>
      </w:r>
    </w:p>
    <w:p w14:paraId="7237C196" w14:textId="3A54A3E0" w:rsidR="00DD6F16" w:rsidRDefault="00000000">
      <w:pPr>
        <w:pStyle w:val="Odstavecseseznamem"/>
        <w:numPr>
          <w:ilvl w:val="0"/>
          <w:numId w:val="9"/>
        </w:numPr>
      </w:pPr>
      <w:r>
        <w:t>Otevřena kandidátka na řádné členy: Matěj Halaš (přijímá), Adam Hamr (přijímá). Kandidátka uzavřena. Dominik Bláha byl synodní radou navržen jako virilní člen. Bylo navrženo hlasování aklamací o těchto členech. Hlasování o volbě aklamací (aklamací, kvorum 10): 18-1-0 (pro-proti-zdržel se). Hlasování o Matěji Halašovi a Adamu Hamr</w:t>
      </w:r>
      <w:r w:rsidR="00C309C8">
        <w:t>ovi</w:t>
      </w:r>
      <w:r>
        <w:t xml:space="preserve"> jako řádných členech výboru (aklamací, kvorum 10): 17-0-2 (pro-proti-zdržel se). Hlasování o potvrzení Dominika Bláhy jako virilního člena výboru (aklamací, kvorum 10): 18-1-0 (pro-proti-zdržel se).</w:t>
      </w:r>
    </w:p>
    <w:p w14:paraId="600A91C6" w14:textId="77777777" w:rsidR="00DD6F16" w:rsidRDefault="00000000">
      <w:pPr>
        <w:pStyle w:val="Odstavecseseznamem"/>
        <w:numPr>
          <w:ilvl w:val="0"/>
          <w:numId w:val="9"/>
        </w:numPr>
        <w:ind w:left="714" w:hanging="357"/>
      </w:pPr>
      <w:r>
        <w:t>Republikový výbor byl zvolen ve výše uvedeném složení. Otevřena kandidátka na náhradníky: Jan Zemánek (přijímá), Ondřej Dehner (přijímá). Bylo navrženo hlasování aklamací o těchto členech. Hlasování o volbě aklamací (aklamací, kvorum 10): 18-1-0 (pro-proti-zdržel se). V hlasování získal Jan Zemánek 18 hlasů a Ondřej Dehner 17 hlasů, bylo navrženo určit pořadí dle počtu získaných hlasů, Jan Zemánek byl tedy zvolen 1. náhradníkem a Ondřej Dehner 2. náhradníkem výboru SEM v ČR.</w:t>
      </w:r>
    </w:p>
    <w:p w14:paraId="1087438E" w14:textId="77777777" w:rsidR="00DD6F16" w:rsidRDefault="00000000">
      <w:pPr>
        <w:pStyle w:val="Odstavecseseznamem"/>
        <w:numPr>
          <w:ilvl w:val="0"/>
          <w:numId w:val="4"/>
        </w:numPr>
        <w:spacing w:after="120"/>
        <w:ind w:left="284" w:hanging="284"/>
        <w:rPr>
          <w:b/>
          <w:bCs/>
        </w:rPr>
      </w:pPr>
      <w:r>
        <w:rPr>
          <w:b/>
          <w:bCs/>
        </w:rPr>
        <w:t>Diskuze a další návrhy</w:t>
      </w:r>
    </w:p>
    <w:p w14:paraId="30376445" w14:textId="77777777" w:rsidR="00DD6F16" w:rsidRDefault="00000000">
      <w:pPr>
        <w:pStyle w:val="Odstavecseseznamem"/>
        <w:numPr>
          <w:ilvl w:val="0"/>
          <w:numId w:val="10"/>
        </w:numPr>
      </w:pPr>
      <w:r>
        <w:t>Bylo navrženo následující usnesení: „Členská schůze zavazuje výbor, aby přiměřeně odměňoval za administrativní činnosti.“ Hlasování (aklamací, kvorum 10): 19-0-0 (pro-proti-zdržel se).</w:t>
      </w:r>
    </w:p>
    <w:p w14:paraId="580E820F" w14:textId="77777777" w:rsidR="00DD6F16" w:rsidRDefault="00000000">
      <w:pPr>
        <w:pStyle w:val="Odstavecseseznamem"/>
        <w:numPr>
          <w:ilvl w:val="0"/>
          <w:numId w:val="10"/>
        </w:numPr>
      </w:pPr>
      <w:r>
        <w:t>Bylo navrženo následující usnesení: „Členská schůze děkuje Jakubu Hromádkovi za odvedenou práci ve výboru.“ Hlasování (aklamací, kvorum 10): 19-0-0 (pro-proti-zdržel se).</w:t>
      </w:r>
    </w:p>
    <w:p w14:paraId="3FA04EDE" w14:textId="77777777" w:rsidR="00DD6F16" w:rsidRDefault="00000000">
      <w:pPr>
        <w:pStyle w:val="Odstavecseseznamem"/>
        <w:numPr>
          <w:ilvl w:val="0"/>
          <w:numId w:val="10"/>
        </w:numPr>
      </w:pPr>
      <w:r>
        <w:t>Nedostatečná propagace SEMu na akcích pod jeho záštitou, benefitů SEMu, málo ochotných lidí kandidovat do výboru a zapojit se do činnosti – úkol pro nový výbor.</w:t>
      </w:r>
    </w:p>
    <w:p w14:paraId="03FE7730" w14:textId="77777777" w:rsidR="00DD6F16" w:rsidRDefault="00000000">
      <w:pPr>
        <w:pStyle w:val="Odstavecseseznamem"/>
        <w:numPr>
          <w:ilvl w:val="0"/>
          <w:numId w:val="10"/>
        </w:numPr>
        <w:ind w:left="714" w:hanging="357"/>
      </w:pPr>
      <w:r>
        <w:t>Nový výbor se shodl na další poradě zhruba v polovině listopadu.</w:t>
      </w:r>
    </w:p>
    <w:p w14:paraId="6056FD44" w14:textId="77777777" w:rsidR="002A6694" w:rsidRDefault="002A6694" w:rsidP="002A6694">
      <w:pPr>
        <w:ind w:left="357"/>
      </w:pPr>
    </w:p>
    <w:p w14:paraId="542F2C6D" w14:textId="77777777" w:rsidR="00DD6F16" w:rsidRDefault="00000000">
      <w:pPr>
        <w:pStyle w:val="Odstavecseseznamem"/>
        <w:numPr>
          <w:ilvl w:val="0"/>
          <w:numId w:val="4"/>
        </w:numPr>
        <w:spacing w:after="120"/>
        <w:ind w:left="426" w:hanging="426"/>
        <w:rPr>
          <w:b/>
          <w:bCs/>
        </w:rPr>
      </w:pPr>
      <w:r>
        <w:rPr>
          <w:b/>
          <w:bCs/>
        </w:rPr>
        <w:lastRenderedPageBreak/>
        <w:t>Ukončení členské schůze</w:t>
      </w:r>
    </w:p>
    <w:p w14:paraId="30C83015" w14:textId="77777777" w:rsidR="00DD6F16" w:rsidRDefault="00000000">
      <w:r>
        <w:t>Schůze byla ukončena v 14:02</w:t>
      </w:r>
    </w:p>
    <w:p w14:paraId="0AE97158" w14:textId="77777777" w:rsidR="00DD6F16" w:rsidRDefault="00DD6F16"/>
    <w:p w14:paraId="38ADFD09" w14:textId="77777777" w:rsidR="00DD6F16" w:rsidRDefault="00DD6F16">
      <w:pPr>
        <w:pStyle w:val="Default"/>
        <w:spacing w:line="360" w:lineRule="auto"/>
        <w:rPr>
          <w:rFonts w:cs="Garamond"/>
          <w:b/>
          <w:bCs/>
          <w:sz w:val="22"/>
        </w:rPr>
      </w:pPr>
    </w:p>
    <w:p w14:paraId="05D1015D" w14:textId="77777777" w:rsidR="00DD6F16" w:rsidRDefault="00000000">
      <w:pPr>
        <w:pStyle w:val="Default"/>
        <w:spacing w:line="360" w:lineRule="auto"/>
        <w:rPr>
          <w:rFonts w:cs="Courier New"/>
          <w:b/>
          <w:bCs/>
          <w:sz w:val="22"/>
        </w:rPr>
      </w:pPr>
      <w:r>
        <w:rPr>
          <w:rFonts w:cs="Courier New"/>
          <w:b/>
          <w:bCs/>
          <w:sz w:val="22"/>
        </w:rPr>
        <w:t>V Čáslavi dne 07.10.2023</w:t>
      </w:r>
    </w:p>
    <w:p w14:paraId="3E2DFE03" w14:textId="77777777" w:rsidR="00DD6F16" w:rsidRDefault="00DD6F16">
      <w:pPr>
        <w:pStyle w:val="Default"/>
        <w:spacing w:line="360" w:lineRule="auto"/>
        <w:rPr>
          <w:rFonts w:cs="Garamond"/>
          <w:b/>
          <w:bCs/>
          <w:sz w:val="22"/>
        </w:rPr>
      </w:pPr>
    </w:p>
    <w:p w14:paraId="05769FE5" w14:textId="77777777" w:rsidR="00DD6F16" w:rsidRDefault="00000000">
      <w:pPr>
        <w:pStyle w:val="Default"/>
        <w:spacing w:line="360" w:lineRule="auto"/>
      </w:pPr>
      <w:r>
        <w:rPr>
          <w:rFonts w:cs="Courier New"/>
          <w:b/>
          <w:bCs/>
          <w:sz w:val="22"/>
        </w:rPr>
        <w:t xml:space="preserve">Zapsal </w:t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  <w:t>Ověřil</w:t>
      </w:r>
    </w:p>
    <w:p w14:paraId="32E0CFC3" w14:textId="77777777" w:rsidR="00DD6F16" w:rsidRDefault="00DD6F16">
      <w:pPr>
        <w:pStyle w:val="Default"/>
        <w:spacing w:line="360" w:lineRule="auto"/>
        <w:rPr>
          <w:rFonts w:cs="Garamond"/>
          <w:b/>
          <w:bCs/>
          <w:sz w:val="22"/>
        </w:rPr>
      </w:pPr>
    </w:p>
    <w:p w14:paraId="758F2ED3" w14:textId="77777777" w:rsidR="00DD6F16" w:rsidRDefault="00000000">
      <w:pPr>
        <w:pStyle w:val="Default"/>
        <w:spacing w:line="360" w:lineRule="auto"/>
        <w:rPr>
          <w:rFonts w:cs="Garamond"/>
          <w:b/>
          <w:bCs/>
          <w:sz w:val="22"/>
        </w:rPr>
      </w:pPr>
      <w:r>
        <w:rPr>
          <w:rFonts w:cs="Garamond"/>
          <w:b/>
          <w:bCs/>
          <w:sz w:val="22"/>
        </w:rPr>
        <w:t>………………………</w:t>
      </w:r>
      <w:r>
        <w:rPr>
          <w:rFonts w:cs="Garamond"/>
          <w:b/>
          <w:bCs/>
          <w:sz w:val="22"/>
        </w:rPr>
        <w:tab/>
      </w:r>
      <w:r>
        <w:rPr>
          <w:rFonts w:cs="Garamond"/>
          <w:b/>
          <w:bCs/>
          <w:sz w:val="22"/>
        </w:rPr>
        <w:tab/>
      </w:r>
      <w:r>
        <w:rPr>
          <w:rFonts w:cs="Garamond"/>
          <w:b/>
          <w:bCs/>
          <w:sz w:val="22"/>
        </w:rPr>
        <w:tab/>
      </w:r>
      <w:r>
        <w:rPr>
          <w:rFonts w:cs="Garamond"/>
          <w:b/>
          <w:bCs/>
          <w:sz w:val="22"/>
        </w:rPr>
        <w:tab/>
      </w:r>
      <w:r>
        <w:rPr>
          <w:rFonts w:cs="Garamond"/>
          <w:b/>
          <w:bCs/>
          <w:sz w:val="22"/>
        </w:rPr>
        <w:tab/>
        <w:t>……………………..</w:t>
      </w:r>
    </w:p>
    <w:p w14:paraId="11043D55" w14:textId="77777777" w:rsidR="00DD6F16" w:rsidRDefault="00000000">
      <w:pPr>
        <w:pStyle w:val="Default"/>
        <w:spacing w:line="360" w:lineRule="auto"/>
      </w:pPr>
      <w:r>
        <w:rPr>
          <w:rFonts w:cs="Courier New"/>
          <w:b/>
          <w:bCs/>
          <w:sz w:val="22"/>
        </w:rPr>
        <w:t>Jan Dostál</w:t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</w:r>
      <w:r>
        <w:rPr>
          <w:rFonts w:cs="Courier New"/>
          <w:b/>
          <w:bCs/>
          <w:sz w:val="22"/>
        </w:rPr>
        <w:tab/>
        <w:t>Jakub Hromádka</w:t>
      </w:r>
    </w:p>
    <w:p w14:paraId="6AB18FE9" w14:textId="77777777" w:rsidR="00DD6F16" w:rsidRDefault="00DD6F16"/>
    <w:p w14:paraId="38EADA07" w14:textId="77777777" w:rsidR="00DD6F16" w:rsidRDefault="00000000">
      <w:pPr>
        <w:rPr>
          <w:rFonts w:ascii="Calibri" w:eastAsia="SimSun" w:hAnsi="Calibri" w:cs="Garamond"/>
          <w:b/>
          <w:bCs/>
          <w:color w:val="000000"/>
          <w:szCs w:val="24"/>
          <w:lang w:eastAsia="zh-CN" w:bidi="hi-IN"/>
        </w:rPr>
      </w:pPr>
      <w:r>
        <w:br w:type="page"/>
      </w:r>
    </w:p>
    <w:p w14:paraId="24BB061A" w14:textId="77777777" w:rsidR="00DD6F16" w:rsidRDefault="00000000">
      <w:pPr>
        <w:pStyle w:val="Nadpis1"/>
        <w:numPr>
          <w:ilvl w:val="0"/>
          <w:numId w:val="0"/>
        </w:numPr>
        <w:jc w:val="center"/>
      </w:pPr>
      <w:r>
        <w:rPr>
          <w:rFonts w:ascii="Calibri" w:hAnsi="Calibri"/>
          <w:color w:val="000000"/>
        </w:rPr>
        <w:lastRenderedPageBreak/>
        <w:t>Seznam příloh k zápisu z členské schůze SEM 07.10.2023</w:t>
      </w:r>
    </w:p>
    <w:p w14:paraId="35E5D8D4" w14:textId="77777777" w:rsidR="00DD6F16" w:rsidRDefault="00DD6F16">
      <w:pPr>
        <w:pStyle w:val="Default"/>
      </w:pPr>
    </w:p>
    <w:p w14:paraId="4DBC1E7F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1: Prezenční listina</w:t>
      </w:r>
    </w:p>
    <w:p w14:paraId="44EAD40A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2: Zpráva předsedy SEM v ČR</w:t>
      </w:r>
    </w:p>
    <w:p w14:paraId="7FD55EAB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3: Výroční zpráva za rok 2022</w:t>
      </w:r>
    </w:p>
    <w:p w14:paraId="379DBA8F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4: Hospodářská zpráva a rozpočet na rok 2024</w:t>
      </w:r>
    </w:p>
    <w:p w14:paraId="390AE447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5: Zpráva revizní komise</w:t>
      </w:r>
    </w:p>
    <w:p w14:paraId="71E459F2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6: Zpráva Moravskoslezského SEMu</w:t>
      </w:r>
    </w:p>
    <w:p w14:paraId="605B972B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7: Zpráva Brněnského SEMu</w:t>
      </w:r>
    </w:p>
    <w:p w14:paraId="34C32902" w14:textId="77777777" w:rsidR="00DD6F16" w:rsidRDefault="000000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Příloha č. 8: Zpráva SEM Přátelé Herlíkovic</w:t>
      </w:r>
    </w:p>
    <w:p w14:paraId="3E090A24" w14:textId="77777777" w:rsidR="00DD6F16" w:rsidRDefault="00DD6F16">
      <w:pPr>
        <w:pStyle w:val="Default"/>
        <w:rPr>
          <w:sz w:val="22"/>
          <w:szCs w:val="22"/>
        </w:rPr>
      </w:pPr>
    </w:p>
    <w:p w14:paraId="7BD6EDCD" w14:textId="77777777" w:rsidR="00DD6F16" w:rsidRDefault="00DD6F16"/>
    <w:sectPr w:rsidR="00DD6F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06ED" w14:textId="77777777" w:rsidR="00A043E1" w:rsidRDefault="00A043E1">
      <w:pPr>
        <w:spacing w:after="0" w:line="240" w:lineRule="auto"/>
      </w:pPr>
      <w:r>
        <w:separator/>
      </w:r>
    </w:p>
  </w:endnote>
  <w:endnote w:type="continuationSeparator" w:id="0">
    <w:p w14:paraId="0A62C23B" w14:textId="77777777" w:rsidR="00A043E1" w:rsidRDefault="00A0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566449"/>
      <w:docPartObj>
        <w:docPartGallery w:val="Page Numbers (Bottom of Page)"/>
        <w:docPartUnique/>
      </w:docPartObj>
    </w:sdtPr>
    <w:sdtContent>
      <w:p w14:paraId="336090A5" w14:textId="77777777" w:rsidR="00DD6F16" w:rsidRDefault="00000000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1A99DC11" w14:textId="77777777" w:rsidR="00DD6F16" w:rsidRDefault="00DD6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B295" w14:textId="77777777" w:rsidR="00A043E1" w:rsidRDefault="00A043E1">
      <w:pPr>
        <w:spacing w:after="0" w:line="240" w:lineRule="auto"/>
      </w:pPr>
      <w:r>
        <w:separator/>
      </w:r>
    </w:p>
  </w:footnote>
  <w:footnote w:type="continuationSeparator" w:id="0">
    <w:p w14:paraId="3FFE2022" w14:textId="77777777" w:rsidR="00A043E1" w:rsidRDefault="00A0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66A" w14:textId="77777777" w:rsidR="00DD6F16" w:rsidRDefault="00000000">
    <w:pPr>
      <w:pStyle w:val="Nadpis1"/>
      <w:numPr>
        <w:ilvl w:val="0"/>
        <w:numId w:val="2"/>
      </w:numPr>
      <w:spacing w:before="240" w:after="240"/>
    </w:pPr>
    <w:r>
      <w:rPr>
        <w:noProof/>
      </w:rPr>
      <mc:AlternateContent>
        <mc:Choice Requires="wps">
          <w:drawing>
            <wp:anchor distT="0" distB="0" distL="114935" distR="114935" simplePos="0" relativeHeight="6" behindDoc="1" locked="0" layoutInCell="1" allowOverlap="1" wp14:anchorId="5F46A99F" wp14:editId="34E615F9">
              <wp:simplePos x="0" y="0"/>
              <wp:positionH relativeFrom="column">
                <wp:posOffset>4844415</wp:posOffset>
              </wp:positionH>
              <wp:positionV relativeFrom="paragraph">
                <wp:posOffset>74930</wp:posOffset>
              </wp:positionV>
              <wp:extent cx="762000" cy="920115"/>
              <wp:effectExtent l="5715" t="8255" r="13970" b="5715"/>
              <wp:wrapSquare wrapText="bothSides"/>
              <wp:docPr id="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00" cy="9194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E5C9CB" w14:textId="77777777" w:rsidR="00DD6F16" w:rsidRDefault="00000000">
                          <w:pPr>
                            <w:pStyle w:val="Obsahrm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6350" wp14:anchorId="1C310FD9" wp14:editId="2139BC05">
                                <wp:extent cx="565150" cy="819150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150" cy="819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46A99F" id="Textové pole 2" o:spid="_x0000_s1026" style="position:absolute;left:0;text-align:left;margin-left:381.45pt;margin-top:5.9pt;width:60pt;height:72.45pt;z-index:-50331647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" filled="f" strokecolor="white" strokeweight=".26mm">
              <v:textbox inset="2.5mm,1.25mm,2.5mm,1.25mm">
                <w:txbxContent>
                  <w:p w14:paraId="79E5C9CB" w14:textId="77777777" w:rsidR="00DD6F16" w:rsidRDefault="00000000">
                    <w:pPr>
                      <w:pStyle w:val="Obsahrmce"/>
                    </w:pPr>
                    <w:r>
                      <w:rPr>
                        <w:noProof/>
                      </w:rPr>
                      <w:drawing>
                        <wp:inline distT="0" distB="0" distL="0" distR="6350" wp14:anchorId="1C310FD9" wp14:editId="2139BC05">
                          <wp:extent cx="565150" cy="819150"/>
                          <wp:effectExtent l="0" t="0" r="0" b="0"/>
                          <wp:docPr id="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5150" cy="819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sz w:val="24"/>
        <w:szCs w:val="24"/>
      </w:rPr>
      <w:t xml:space="preserve">Sdružení evangelické mládeže v České republice                  </w:t>
    </w:r>
  </w:p>
  <w:p w14:paraId="0C9D0F87" w14:textId="77777777" w:rsidR="00DD6F16" w:rsidRDefault="00000000">
    <w:pPr>
      <w:spacing w:before="240" w:after="240"/>
      <w:jc w:val="both"/>
    </w:pPr>
    <w:r>
      <w:rPr>
        <w:rFonts w:ascii="Garamond" w:hAnsi="Garamond" w:cs="Garamond"/>
      </w:rPr>
      <w:t xml:space="preserve">Jungmannova 9 • 110 00 Praha 1 •  </w:t>
    </w:r>
    <w:hyperlink r:id="rId2">
      <w:r>
        <w:rPr>
          <w:rStyle w:val="Internetovodkaz"/>
          <w:rFonts w:ascii="Garamond" w:hAnsi="Garamond" w:cs="Garamond"/>
        </w:rPr>
        <w:t>info@semcr.cz</w:t>
      </w:r>
    </w:hyperlink>
    <w:r>
      <w:rPr>
        <w:rFonts w:ascii="Garamond" w:hAnsi="Garamond" w:cs="Garamond"/>
      </w:rPr>
      <w:t xml:space="preserve"> • </w:t>
    </w:r>
    <w:hyperlink r:id="rId3">
      <w:r>
        <w:rPr>
          <w:rStyle w:val="Internetovodkaz"/>
          <w:rFonts w:ascii="Garamond" w:hAnsi="Garamond" w:cs="Garamond"/>
        </w:rPr>
        <w:t>http://semcr.cz/</w:t>
      </w:r>
    </w:hyperlink>
  </w:p>
  <w:p w14:paraId="0069584F" w14:textId="77777777" w:rsidR="00DD6F16" w:rsidRDefault="00000000">
    <w:pPr>
      <w:spacing w:before="240" w:after="240"/>
      <w:jc w:val="both"/>
    </w:pPr>
    <w:r>
      <w:rPr>
        <w:rFonts w:ascii="Garamond" w:hAnsi="Garamond" w:cs="Garamond"/>
      </w:rPr>
      <w:t>IČ: 270 31 225 • číslo účtu: 2700382555/2010</w:t>
    </w:r>
  </w:p>
  <w:p w14:paraId="646D6CE5" w14:textId="77777777" w:rsidR="00DD6F16" w:rsidRDefault="00DD6F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AEB"/>
    <w:multiLevelType w:val="multilevel"/>
    <w:tmpl w:val="CF6CD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397F5D"/>
    <w:multiLevelType w:val="multilevel"/>
    <w:tmpl w:val="EA24132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E72"/>
    <w:multiLevelType w:val="multilevel"/>
    <w:tmpl w:val="4A26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62EF"/>
    <w:multiLevelType w:val="multilevel"/>
    <w:tmpl w:val="6AC23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DA370E"/>
    <w:multiLevelType w:val="multilevel"/>
    <w:tmpl w:val="A8F68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A928E6"/>
    <w:multiLevelType w:val="multilevel"/>
    <w:tmpl w:val="515A58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65F9F"/>
    <w:multiLevelType w:val="multilevel"/>
    <w:tmpl w:val="5360E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EE2B4A"/>
    <w:multiLevelType w:val="multilevel"/>
    <w:tmpl w:val="0354E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2714D7"/>
    <w:multiLevelType w:val="multilevel"/>
    <w:tmpl w:val="760E86DE"/>
    <w:lvl w:ilvl="0">
      <w:start w:val="1"/>
      <w:numFmt w:val="none"/>
      <w:suff w:val="nothing"/>
      <w:lvlText w:val=""/>
      <w:lvlJc w:val="left"/>
      <w:pPr>
        <w:ind w:left="1512" w:hanging="432"/>
      </w:pPr>
    </w:lvl>
    <w:lvl w:ilvl="1">
      <w:start w:val="1"/>
      <w:numFmt w:val="none"/>
      <w:suff w:val="nothing"/>
      <w:lvlText w:val=""/>
      <w:lvlJc w:val="left"/>
      <w:pPr>
        <w:ind w:left="1656" w:hanging="576"/>
      </w:pPr>
    </w:lvl>
    <w:lvl w:ilvl="2">
      <w:start w:val="1"/>
      <w:numFmt w:val="none"/>
      <w:suff w:val="nothing"/>
      <w:lvlText w:val=""/>
      <w:lvlJc w:val="left"/>
      <w:pPr>
        <w:ind w:left="180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7F7D2090"/>
    <w:multiLevelType w:val="multilevel"/>
    <w:tmpl w:val="CDF26CD2"/>
    <w:lvl w:ilvl="0">
      <w:start w:val="1"/>
      <w:numFmt w:val="none"/>
      <w:pStyle w:val="Nadpis1"/>
      <w:suff w:val="nothing"/>
      <w:lvlText w:val=""/>
      <w:lvlJc w:val="left"/>
      <w:pPr>
        <w:ind w:left="151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42621415">
    <w:abstractNumId w:val="9"/>
  </w:num>
  <w:num w:numId="2" w16cid:durableId="1297032675">
    <w:abstractNumId w:val="8"/>
  </w:num>
  <w:num w:numId="3" w16cid:durableId="1138256478">
    <w:abstractNumId w:val="1"/>
  </w:num>
  <w:num w:numId="4" w16cid:durableId="848257549">
    <w:abstractNumId w:val="5"/>
  </w:num>
  <w:num w:numId="5" w16cid:durableId="1922180889">
    <w:abstractNumId w:val="4"/>
  </w:num>
  <w:num w:numId="6" w16cid:durableId="920413589">
    <w:abstractNumId w:val="3"/>
  </w:num>
  <w:num w:numId="7" w16cid:durableId="553394289">
    <w:abstractNumId w:val="7"/>
  </w:num>
  <w:num w:numId="8" w16cid:durableId="2134404071">
    <w:abstractNumId w:val="6"/>
  </w:num>
  <w:num w:numId="9" w16cid:durableId="2137136174">
    <w:abstractNumId w:val="2"/>
  </w:num>
  <w:num w:numId="10" w16cid:durableId="199717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16"/>
    <w:rsid w:val="002A6694"/>
    <w:rsid w:val="0079756C"/>
    <w:rsid w:val="00A043E1"/>
    <w:rsid w:val="00A10E2C"/>
    <w:rsid w:val="00C309C8"/>
    <w:rsid w:val="00DD6F16"/>
    <w:rsid w:val="00F77259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9E84"/>
  <w15:docId w15:val="{12593339-FE0D-407F-8F1A-BEF43959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D901D9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Garamond" w:eastAsia="Times New Roman" w:hAnsi="Garamond" w:cs="Garamond"/>
      <w:b/>
      <w:color w:val="336699"/>
      <w:sz w:val="28"/>
      <w:szCs w:val="28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826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901D9"/>
  </w:style>
  <w:style w:type="character" w:customStyle="1" w:styleId="Nadpis1Char">
    <w:name w:val="Nadpis 1 Char"/>
    <w:basedOn w:val="Standardnpsmoodstavce"/>
    <w:link w:val="Nadpis1"/>
    <w:qFormat/>
    <w:rsid w:val="00D901D9"/>
    <w:rPr>
      <w:rFonts w:ascii="Garamond" w:eastAsia="Times New Roman" w:hAnsi="Garamond" w:cs="Garamond"/>
      <w:b/>
      <w:color w:val="336699"/>
      <w:sz w:val="28"/>
      <w:szCs w:val="28"/>
      <w:lang w:eastAsia="zh-CN"/>
    </w:rPr>
  </w:style>
  <w:style w:type="character" w:customStyle="1" w:styleId="Internetovodkaz">
    <w:name w:val="Internetový odkaz"/>
    <w:rsid w:val="00D901D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D901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Label1">
    <w:name w:val="ListLabel 1"/>
    <w:qFormat/>
    <w:rPr>
      <w:sz w:val="22"/>
    </w:rPr>
  </w:style>
  <w:style w:type="character" w:customStyle="1" w:styleId="ListLabel2">
    <w:name w:val="ListLabel 2"/>
    <w:qFormat/>
    <w:rPr>
      <w:rFonts w:ascii="Calibri" w:hAnsi="Calibri"/>
      <w:b/>
      <w:sz w:val="22"/>
    </w:rPr>
  </w:style>
  <w:style w:type="character" w:customStyle="1" w:styleId="ListLabel3">
    <w:name w:val="ListLabel 3"/>
    <w:qFormat/>
    <w:rPr>
      <w:rFonts w:cs="Courier New"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SimSun" w:cs="Calibri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C8268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C82684"/>
    <w:pPr>
      <w:widowControl w:val="0"/>
      <w:suppressAutoHyphens/>
    </w:pPr>
    <w:rPr>
      <w:rFonts w:ascii="Calibri" w:eastAsia="SimSun" w:hAnsi="Calibri" w:cs="Lucida Sans"/>
      <w:color w:val="000000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409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901D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</w:style>
  <w:style w:type="paragraph" w:styleId="Revize">
    <w:name w:val="Revision"/>
    <w:hidden/>
    <w:uiPriority w:val="99"/>
    <w:semiHidden/>
    <w:rsid w:val="00FF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emcr.cz/" TargetMode="External"/><Relationship Id="rId2" Type="http://schemas.openxmlformats.org/officeDocument/2006/relationships/hyperlink" Target="mailto:info@semcr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5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Dostál</dc:creator>
  <dc:description/>
  <cp:lastModifiedBy>Jan Dostál</cp:lastModifiedBy>
  <cp:revision>15</cp:revision>
  <cp:lastPrinted>2022-10-25T15:32:00Z</cp:lastPrinted>
  <dcterms:created xsi:type="dcterms:W3CDTF">2023-10-05T09:06:00Z</dcterms:created>
  <dcterms:modified xsi:type="dcterms:W3CDTF">2023-10-13T07:11:00Z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